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6B2DC" w14:textId="1526E3E0" w:rsidR="00BD0063" w:rsidRDefault="00091869" w:rsidP="00091869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Instructions for downloading and upgrading the latest version of Cisco </w:t>
      </w:r>
      <w:proofErr w:type="spellStart"/>
      <w:r>
        <w:rPr>
          <w:b/>
          <w:bCs/>
          <w:sz w:val="40"/>
          <w:szCs w:val="40"/>
        </w:rPr>
        <w:t>Anyconnect</w:t>
      </w:r>
      <w:proofErr w:type="spellEnd"/>
      <w:r>
        <w:rPr>
          <w:b/>
          <w:bCs/>
          <w:sz w:val="40"/>
          <w:szCs w:val="40"/>
        </w:rPr>
        <w:t>.</w:t>
      </w:r>
    </w:p>
    <w:p w14:paraId="1000C153" w14:textId="0805426E" w:rsidR="00091869" w:rsidRDefault="00091869" w:rsidP="00091869">
      <w:pPr>
        <w:jc w:val="center"/>
        <w:rPr>
          <w:b/>
          <w:bCs/>
          <w:sz w:val="40"/>
          <w:szCs w:val="40"/>
        </w:rPr>
      </w:pPr>
    </w:p>
    <w:p w14:paraId="4CD22F0E" w14:textId="366415A9" w:rsidR="00091869" w:rsidRDefault="00091869" w:rsidP="00091869">
      <w:pPr>
        <w:jc w:val="center"/>
        <w:rPr>
          <w:b/>
          <w:bCs/>
          <w:sz w:val="40"/>
          <w:szCs w:val="40"/>
        </w:rPr>
      </w:pPr>
    </w:p>
    <w:p w14:paraId="389FCB9D" w14:textId="38CACBCD" w:rsidR="00091869" w:rsidRDefault="00091869" w:rsidP="00091869">
      <w:r>
        <w:t>Prerequisites</w:t>
      </w:r>
    </w:p>
    <w:p w14:paraId="56F94B51" w14:textId="63E41AFE" w:rsidR="00091869" w:rsidRDefault="00091869" w:rsidP="00091869">
      <w:pPr>
        <w:rPr>
          <w:b/>
          <w:bCs/>
          <w:sz w:val="30"/>
          <w:szCs w:val="30"/>
        </w:rPr>
      </w:pPr>
      <w:r>
        <w:t xml:space="preserve">To download Cisco </w:t>
      </w:r>
      <w:proofErr w:type="spellStart"/>
      <w:r>
        <w:t>Anyconnect</w:t>
      </w:r>
      <w:proofErr w:type="spellEnd"/>
      <w:r>
        <w:t>, you must first have administrator rights to your computer. If you do not have administrator rights to your computer, you will have to work with your IT group.</w:t>
      </w:r>
      <w:r w:rsidR="00A47C73">
        <w:t xml:space="preserve"> If you have an outdated version of Cisco, it is recommended that you uninstall the old version before installing the new version.</w:t>
      </w:r>
      <w:r>
        <w:br/>
      </w:r>
      <w:r>
        <w:br/>
      </w:r>
      <w:r>
        <w:br/>
      </w:r>
    </w:p>
    <w:p w14:paraId="09F05414" w14:textId="18656BDC" w:rsidR="00091869" w:rsidRDefault="00091869" w:rsidP="00091869">
      <w:pPr>
        <w:pStyle w:val="ListParagraph"/>
        <w:numPr>
          <w:ilvl w:val="0"/>
          <w:numId w:val="1"/>
        </w:numPr>
      </w:pPr>
      <w:r>
        <w:t xml:space="preserve">After navigating to </w:t>
      </w:r>
      <w:hyperlink r:id="rId5" w:history="1">
        <w:r w:rsidRPr="00091869">
          <w:rPr>
            <w:rStyle w:val="Hyperlink"/>
          </w:rPr>
          <w:t>downloads.tbi.tn.gov/</w:t>
        </w:r>
        <w:proofErr w:type="spellStart"/>
        <w:r w:rsidRPr="00091869">
          <w:rPr>
            <w:rStyle w:val="Hyperlink"/>
          </w:rPr>
          <w:t>tbivpn</w:t>
        </w:r>
        <w:proofErr w:type="spellEnd"/>
      </w:hyperlink>
      <w:r>
        <w:t>, click on the .</w:t>
      </w:r>
      <w:proofErr w:type="spellStart"/>
      <w:r>
        <w:t>msi</w:t>
      </w:r>
      <w:proofErr w:type="spellEnd"/>
      <w:r>
        <w:t xml:space="preserve"> file that starts with cisco. At the time of </w:t>
      </w:r>
      <w:r w:rsidR="005A4801">
        <w:t>the</w:t>
      </w:r>
      <w:r>
        <w:t xml:space="preserve"> document, the current version is </w:t>
      </w:r>
      <w:r w:rsidR="007A38D8" w:rsidRPr="007A38D8">
        <w:t>cisco-secure-client-win-5.1.1.42-core-vpn-predeploy-k9</w:t>
      </w:r>
      <w:r w:rsidR="007A38D8">
        <w:t>.msi</w:t>
      </w:r>
    </w:p>
    <w:p w14:paraId="24B661B6" w14:textId="4F6D52D0" w:rsidR="00091869" w:rsidRDefault="00091869" w:rsidP="00091869">
      <w:pPr>
        <w:ind w:left="360"/>
      </w:pPr>
    </w:p>
    <w:p w14:paraId="300EE090" w14:textId="5A5D5321" w:rsidR="00091869" w:rsidRDefault="00091869" w:rsidP="00091869">
      <w:pPr>
        <w:pStyle w:val="ListParagraph"/>
        <w:numPr>
          <w:ilvl w:val="0"/>
          <w:numId w:val="1"/>
        </w:numPr>
      </w:pPr>
      <w:r>
        <w:t>After the file has downloaded, locat</w:t>
      </w:r>
      <w:r w:rsidR="005A4801">
        <w:t>e</w:t>
      </w:r>
      <w:r>
        <w:t xml:space="preserve"> the file and open.</w:t>
      </w:r>
    </w:p>
    <w:p w14:paraId="528EEE7B" w14:textId="77777777" w:rsidR="00091869" w:rsidRDefault="00091869" w:rsidP="00091869">
      <w:pPr>
        <w:pStyle w:val="ListParagraph"/>
      </w:pPr>
    </w:p>
    <w:p w14:paraId="154D53A7" w14:textId="34D73DBA" w:rsidR="00091869" w:rsidRDefault="00091869" w:rsidP="00091869">
      <w:pPr>
        <w:pStyle w:val="ListParagraph"/>
        <w:numPr>
          <w:ilvl w:val="0"/>
          <w:numId w:val="1"/>
        </w:numPr>
      </w:pPr>
      <w:r>
        <w:lastRenderedPageBreak/>
        <w:t>Click next on the opening prompt.</w:t>
      </w:r>
      <w:r>
        <w:br/>
      </w:r>
      <w:r>
        <w:br/>
      </w:r>
      <w:r w:rsidR="00A47C73" w:rsidRPr="00A47C73">
        <w:rPr>
          <w:noProof/>
        </w:rPr>
        <w:drawing>
          <wp:inline distT="0" distB="0" distL="0" distR="0" wp14:anchorId="0572E129" wp14:editId="23349F7D">
            <wp:extent cx="4753638" cy="3667637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53638" cy="3667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1A9D4" w14:textId="24E9741F" w:rsidR="00A47C73" w:rsidRDefault="00A47C73" w:rsidP="00A47C73">
      <w:pPr>
        <w:pStyle w:val="ListParagraph"/>
      </w:pPr>
    </w:p>
    <w:p w14:paraId="4067CEB4" w14:textId="2FFDB344" w:rsidR="00A47C73" w:rsidRDefault="00A47C73" w:rsidP="00A47C73"/>
    <w:p w14:paraId="32D304CE" w14:textId="2AB207AC" w:rsidR="00A47C73" w:rsidRDefault="00A47C73" w:rsidP="00A47C73">
      <w:pPr>
        <w:pStyle w:val="ListParagraph"/>
        <w:numPr>
          <w:ilvl w:val="0"/>
          <w:numId w:val="1"/>
        </w:numPr>
      </w:pPr>
      <w:r>
        <w:t>Click I accept the terms in the License Agreement and click next.</w:t>
      </w:r>
    </w:p>
    <w:p w14:paraId="0ADD1646" w14:textId="08782465" w:rsidR="00A47C73" w:rsidRDefault="00A47C73" w:rsidP="00A47C73">
      <w:pPr>
        <w:ind w:left="720"/>
      </w:pPr>
      <w:r w:rsidRPr="00A47C73">
        <w:rPr>
          <w:noProof/>
        </w:rPr>
        <w:lastRenderedPageBreak/>
        <w:drawing>
          <wp:inline distT="0" distB="0" distL="0" distR="0" wp14:anchorId="14AF0F5B" wp14:editId="1AECC617">
            <wp:extent cx="4734586" cy="3667637"/>
            <wp:effectExtent l="0" t="0" r="889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34586" cy="3667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8E779" w14:textId="4A74C9F3" w:rsidR="00A47C73" w:rsidRDefault="00A47C73" w:rsidP="00A47C73">
      <w:pPr>
        <w:ind w:left="720"/>
      </w:pPr>
    </w:p>
    <w:p w14:paraId="7D744391" w14:textId="61BB9007" w:rsidR="00A47C73" w:rsidRDefault="00A47C73" w:rsidP="00A47C73">
      <w:pPr>
        <w:pStyle w:val="ListParagraph"/>
        <w:numPr>
          <w:ilvl w:val="0"/>
          <w:numId w:val="1"/>
        </w:numPr>
      </w:pPr>
      <w:r>
        <w:t xml:space="preserve">Click Install </w:t>
      </w:r>
    </w:p>
    <w:p w14:paraId="739135DB" w14:textId="485B3395" w:rsidR="00A47C73" w:rsidRDefault="00A47C73" w:rsidP="00A47C73">
      <w:pPr>
        <w:ind w:left="720"/>
      </w:pPr>
      <w:r w:rsidRPr="00A47C73">
        <w:rPr>
          <w:noProof/>
        </w:rPr>
        <w:drawing>
          <wp:inline distT="0" distB="0" distL="0" distR="0" wp14:anchorId="55349CA9" wp14:editId="5E6AF58E">
            <wp:extent cx="4725059" cy="365811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25059" cy="3658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6C3A7" w14:textId="631CC66A" w:rsidR="00A47C73" w:rsidRDefault="00A47C73" w:rsidP="00A47C73">
      <w:pPr>
        <w:ind w:left="720"/>
      </w:pPr>
    </w:p>
    <w:p w14:paraId="61F4CE50" w14:textId="1DCD46E9" w:rsidR="00A47C73" w:rsidRDefault="00A47C73" w:rsidP="00A47C73">
      <w:pPr>
        <w:pStyle w:val="ListParagraph"/>
        <w:numPr>
          <w:ilvl w:val="0"/>
          <w:numId w:val="1"/>
        </w:numPr>
      </w:pPr>
      <w:r>
        <w:t>The following screen appears.</w:t>
      </w:r>
    </w:p>
    <w:p w14:paraId="67261FC0" w14:textId="22532800" w:rsidR="00A47C73" w:rsidRDefault="00A47C73" w:rsidP="00A47C73">
      <w:pPr>
        <w:ind w:left="720"/>
      </w:pPr>
      <w:r w:rsidRPr="00A47C73">
        <w:rPr>
          <w:noProof/>
        </w:rPr>
        <w:drawing>
          <wp:inline distT="0" distB="0" distL="0" distR="0" wp14:anchorId="1B8BBBB2" wp14:editId="5AAC62B2">
            <wp:extent cx="4763165" cy="3658111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63165" cy="3658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2399A" w14:textId="00D8AC3B" w:rsidR="00A47C73" w:rsidRDefault="00A47C73" w:rsidP="00A47C73">
      <w:pPr>
        <w:ind w:left="720"/>
      </w:pPr>
    </w:p>
    <w:p w14:paraId="1353FA79" w14:textId="793E6DA1" w:rsidR="00A47C73" w:rsidRDefault="00A47C73" w:rsidP="00A47C73">
      <w:pPr>
        <w:pStyle w:val="ListParagraph"/>
        <w:numPr>
          <w:ilvl w:val="0"/>
          <w:numId w:val="1"/>
        </w:numPr>
      </w:pPr>
      <w:r>
        <w:lastRenderedPageBreak/>
        <w:t>Click finish.</w:t>
      </w:r>
      <w:r>
        <w:br/>
      </w:r>
      <w:r>
        <w:br/>
      </w:r>
      <w:r w:rsidRPr="00A47C73">
        <w:rPr>
          <w:noProof/>
        </w:rPr>
        <w:drawing>
          <wp:inline distT="0" distB="0" distL="0" distR="0" wp14:anchorId="115600F7" wp14:editId="2B6FC0A6">
            <wp:extent cx="4753638" cy="365811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53638" cy="3658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0A4B5" w14:textId="6B0EE98E" w:rsidR="00A47C73" w:rsidRDefault="00A47C73" w:rsidP="00A47C73"/>
    <w:p w14:paraId="3622E898" w14:textId="11A2C0F6" w:rsidR="00A47C73" w:rsidRDefault="00A47C73" w:rsidP="00A47C73">
      <w:pPr>
        <w:pStyle w:val="ListParagraph"/>
        <w:numPr>
          <w:ilvl w:val="0"/>
          <w:numId w:val="1"/>
        </w:numPr>
      </w:pPr>
      <w:r>
        <w:t>Locate the application. This can easily be done by going to start and search</w:t>
      </w:r>
      <w:r w:rsidR="005A4801">
        <w:t>ing</w:t>
      </w:r>
      <w:r>
        <w:t xml:space="preserve"> Cisco. You may also want to pin the application to</w:t>
      </w:r>
      <w:r w:rsidR="005A4801">
        <w:t xml:space="preserve"> the</w:t>
      </w:r>
      <w:r>
        <w:t xml:space="preserve"> Task Bar for convenience.</w:t>
      </w:r>
    </w:p>
    <w:p w14:paraId="5173B9FE" w14:textId="77777777" w:rsidR="00A47C73" w:rsidRDefault="00A47C73" w:rsidP="00A47C73">
      <w:pPr>
        <w:pStyle w:val="ListParagraph"/>
      </w:pPr>
    </w:p>
    <w:p w14:paraId="5CC01F0A" w14:textId="2A02A4C4" w:rsidR="00A47C73" w:rsidRDefault="00A47C73" w:rsidP="00A47C73">
      <w:pPr>
        <w:ind w:left="360"/>
      </w:pPr>
      <w:r w:rsidRPr="00A47C73">
        <w:rPr>
          <w:noProof/>
        </w:rPr>
        <w:drawing>
          <wp:inline distT="0" distB="0" distL="0" distR="0" wp14:anchorId="75D98CCA" wp14:editId="35FB16CC">
            <wp:extent cx="3229426" cy="666843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29426" cy="66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7C09B" w14:textId="0724C624" w:rsidR="00A47C73" w:rsidRDefault="00A47C73" w:rsidP="00A47C73">
      <w:pPr>
        <w:ind w:left="360"/>
      </w:pPr>
    </w:p>
    <w:p w14:paraId="28D1FFAA" w14:textId="20D7B605" w:rsidR="00A47C73" w:rsidRDefault="00A47C73" w:rsidP="00A47C73">
      <w:pPr>
        <w:pStyle w:val="ListParagraph"/>
        <w:numPr>
          <w:ilvl w:val="0"/>
          <w:numId w:val="1"/>
        </w:numPr>
      </w:pPr>
      <w:r>
        <w:lastRenderedPageBreak/>
        <w:t xml:space="preserve">Open the program and type </w:t>
      </w:r>
      <w:r w:rsidRPr="00A47C73">
        <w:t>tbivpn.tbi.tn.gov</w:t>
      </w:r>
      <w:r>
        <w:t xml:space="preserve"> in the box. </w:t>
      </w:r>
      <w:r>
        <w:br/>
      </w:r>
      <w:r>
        <w:br/>
      </w:r>
      <w:r w:rsidRPr="00A47C73">
        <w:rPr>
          <w:noProof/>
        </w:rPr>
        <w:drawing>
          <wp:inline distT="0" distB="0" distL="0" distR="0" wp14:anchorId="4622FB92" wp14:editId="4719ED2D">
            <wp:extent cx="3905795" cy="1800476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05795" cy="180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EF944" w14:textId="604D605F" w:rsidR="00A47C73" w:rsidRDefault="00A47C73" w:rsidP="00A47C73">
      <w:pPr>
        <w:ind w:left="360"/>
      </w:pPr>
    </w:p>
    <w:p w14:paraId="1376FEF8" w14:textId="7E3DEC78" w:rsidR="00A47C73" w:rsidRDefault="00A47C73" w:rsidP="00A47C73">
      <w:pPr>
        <w:pStyle w:val="ListParagraph"/>
        <w:numPr>
          <w:ilvl w:val="0"/>
          <w:numId w:val="1"/>
        </w:numPr>
      </w:pPr>
      <w:r>
        <w:t>Select LEA-</w:t>
      </w:r>
      <w:proofErr w:type="spellStart"/>
      <w:r w:rsidR="005A4801">
        <w:t>TwoFactor</w:t>
      </w:r>
      <w:proofErr w:type="spellEnd"/>
      <w:r>
        <w:t xml:space="preserve"> from the group.</w:t>
      </w:r>
      <w:r>
        <w:br/>
      </w:r>
      <w:r>
        <w:br/>
      </w:r>
      <w:r w:rsidRPr="00A47C73">
        <w:rPr>
          <w:noProof/>
        </w:rPr>
        <w:drawing>
          <wp:inline distT="0" distB="0" distL="0" distR="0" wp14:anchorId="56DF4CFD" wp14:editId="4F997999">
            <wp:extent cx="3267531" cy="2086266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67531" cy="2086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2304F" w14:textId="77777777" w:rsidR="00A47C73" w:rsidRDefault="00A47C73" w:rsidP="00A47C73">
      <w:pPr>
        <w:pStyle w:val="ListParagraph"/>
      </w:pPr>
    </w:p>
    <w:p w14:paraId="5E162EE7" w14:textId="6520A724" w:rsidR="00A47C73" w:rsidRDefault="00A47C73" w:rsidP="00A47C73">
      <w:pPr>
        <w:pStyle w:val="ListParagraph"/>
        <w:numPr>
          <w:ilvl w:val="0"/>
          <w:numId w:val="1"/>
        </w:numPr>
      </w:pPr>
      <w:r>
        <w:t>After entering your credentials and you will then be prompted to input your pin.</w:t>
      </w:r>
    </w:p>
    <w:p w14:paraId="41ECC2CB" w14:textId="77777777" w:rsidR="00A47C73" w:rsidRDefault="00A47C73" w:rsidP="00A47C73">
      <w:pPr>
        <w:pStyle w:val="ListParagraph"/>
      </w:pPr>
    </w:p>
    <w:p w14:paraId="30B8F070" w14:textId="7E0B36DC" w:rsidR="00A47C73" w:rsidRDefault="00A47C73" w:rsidP="00A47C73">
      <w:pPr>
        <w:ind w:left="720"/>
      </w:pPr>
      <w:r w:rsidRPr="00A47C73">
        <w:rPr>
          <w:noProof/>
        </w:rPr>
        <w:lastRenderedPageBreak/>
        <w:drawing>
          <wp:inline distT="0" distB="0" distL="0" distR="0" wp14:anchorId="313D5DD6" wp14:editId="1A45AD04">
            <wp:extent cx="3096057" cy="2534004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96057" cy="2534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48FE9" w14:textId="54518608" w:rsidR="00A47C73" w:rsidRDefault="00A47C73" w:rsidP="00A47C73">
      <w:pPr>
        <w:ind w:left="720"/>
      </w:pPr>
    </w:p>
    <w:p w14:paraId="568FB713" w14:textId="24BF7016" w:rsidR="00A47C73" w:rsidRPr="00091869" w:rsidRDefault="00A47C73" w:rsidP="00A47C73">
      <w:pPr>
        <w:pStyle w:val="ListParagraph"/>
        <w:numPr>
          <w:ilvl w:val="0"/>
          <w:numId w:val="1"/>
        </w:numPr>
      </w:pPr>
      <w:r>
        <w:t>After entering your pin, you should now be connected.</w:t>
      </w:r>
    </w:p>
    <w:sectPr w:rsidR="00A47C73" w:rsidRPr="000918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60D3D"/>
    <w:multiLevelType w:val="hybridMultilevel"/>
    <w:tmpl w:val="F766BC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12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869"/>
    <w:rsid w:val="00091869"/>
    <w:rsid w:val="005A4801"/>
    <w:rsid w:val="007A38D8"/>
    <w:rsid w:val="00A47C73"/>
    <w:rsid w:val="00B7413C"/>
    <w:rsid w:val="00F75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7679B"/>
  <w15:chartTrackingRefBased/>
  <w15:docId w15:val="{FA74433D-7FEB-46C4-8F9B-176D4F2A7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186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918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18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downloads.tbi.tn.gov/TBIVPN/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Mize</dc:creator>
  <cp:keywords/>
  <dc:description/>
  <cp:lastModifiedBy>Jake Mize</cp:lastModifiedBy>
  <cp:revision>2</cp:revision>
  <dcterms:created xsi:type="dcterms:W3CDTF">2024-01-17T17:39:00Z</dcterms:created>
  <dcterms:modified xsi:type="dcterms:W3CDTF">2024-01-17T18:04:00Z</dcterms:modified>
</cp:coreProperties>
</file>